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73" w:rsidRDefault="00AD0473" w:rsidP="00AD04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>УТВЕРЖДАЮ:</w:t>
      </w:r>
    </w:p>
    <w:p w:rsidR="00AD0473" w:rsidRDefault="00AD0473" w:rsidP="00AD047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AD0473" w:rsidRDefault="00AD0473" w:rsidP="00AD047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Смолевчского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лесхоза</w:t>
      </w:r>
    </w:p>
    <w:p w:rsidR="00AD0473" w:rsidRPr="00C65819" w:rsidRDefault="00AD0473" w:rsidP="00AD04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73" w:rsidRPr="00C65819" w:rsidRDefault="00AD0473" w:rsidP="00AD04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65819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А.Л.Пышный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473" w:rsidRDefault="00AD0473" w:rsidP="00AD0473">
      <w:pPr>
        <w:shd w:val="clear" w:color="auto" w:fill="FFFFFF"/>
        <w:spacing w:after="0" w:line="285" w:lineRule="atLeast"/>
        <w:ind w:left="439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января 2023 г.</w:t>
      </w:r>
    </w:p>
    <w:p w:rsidR="00AD0473" w:rsidRDefault="00AD0473" w:rsidP="00AD0473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32430C" w:rsidRDefault="0032430C" w:rsidP="00324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30C" w:rsidRPr="00270BE4" w:rsidRDefault="0032430C" w:rsidP="0032430C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270BE4">
        <w:rPr>
          <w:rFonts w:ascii="Times New Roman" w:hAnsi="Times New Roman" w:cs="Times New Roman"/>
          <w:b/>
          <w:sz w:val="36"/>
          <w:szCs w:val="44"/>
        </w:rPr>
        <w:t>Требования к системе должной добросовестности (</w:t>
      </w:r>
      <w:r w:rsidRPr="00270BE4">
        <w:rPr>
          <w:rFonts w:ascii="Times New Roman" w:hAnsi="Times New Roman" w:cs="Times New Roman"/>
          <w:b/>
          <w:sz w:val="36"/>
          <w:szCs w:val="44"/>
          <w:lang w:val="en-US"/>
        </w:rPr>
        <w:t>DDS</w:t>
      </w:r>
      <w:r w:rsidRPr="00270BE4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Pr="00270BE4">
        <w:rPr>
          <w:rFonts w:ascii="Times New Roman" w:hAnsi="Times New Roman" w:cs="Times New Roman"/>
          <w:b/>
          <w:sz w:val="36"/>
          <w:szCs w:val="44"/>
          <w:lang w:val="en-US"/>
        </w:rPr>
        <w:t>PEFC</w:t>
      </w:r>
      <w:r w:rsidRPr="00270BE4">
        <w:rPr>
          <w:rFonts w:ascii="Times New Roman" w:hAnsi="Times New Roman" w:cs="Times New Roman"/>
          <w:b/>
          <w:sz w:val="36"/>
          <w:szCs w:val="44"/>
        </w:rPr>
        <w:t xml:space="preserve">) </w:t>
      </w:r>
    </w:p>
    <w:p w:rsidR="009A19B1" w:rsidRPr="00270BE4" w:rsidRDefault="0032430C" w:rsidP="0032430C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270BE4">
        <w:rPr>
          <w:rFonts w:ascii="Times New Roman" w:hAnsi="Times New Roman" w:cs="Times New Roman"/>
          <w:b/>
          <w:sz w:val="36"/>
          <w:szCs w:val="44"/>
        </w:rPr>
        <w:t xml:space="preserve">в </w:t>
      </w:r>
      <w:r w:rsidR="00AD0473">
        <w:rPr>
          <w:rFonts w:ascii="Times New Roman" w:hAnsi="Times New Roman" w:cs="Times New Roman"/>
          <w:b/>
          <w:sz w:val="36"/>
          <w:szCs w:val="44"/>
        </w:rPr>
        <w:t>государственном лесохозяйственном учреждении</w:t>
      </w:r>
      <w:r w:rsidRPr="00270BE4">
        <w:rPr>
          <w:rFonts w:ascii="Times New Roman" w:hAnsi="Times New Roman" w:cs="Times New Roman"/>
          <w:b/>
          <w:sz w:val="36"/>
          <w:szCs w:val="44"/>
        </w:rPr>
        <w:t xml:space="preserve"> «</w:t>
      </w:r>
      <w:proofErr w:type="spellStart"/>
      <w:r w:rsidRPr="00270BE4">
        <w:rPr>
          <w:rFonts w:ascii="Times New Roman" w:hAnsi="Times New Roman" w:cs="Times New Roman"/>
          <w:b/>
          <w:sz w:val="36"/>
          <w:szCs w:val="44"/>
        </w:rPr>
        <w:t>Смолевичский</w:t>
      </w:r>
      <w:proofErr w:type="spellEnd"/>
      <w:r w:rsidRPr="00270BE4">
        <w:rPr>
          <w:rFonts w:ascii="Times New Roman" w:hAnsi="Times New Roman" w:cs="Times New Roman"/>
          <w:b/>
          <w:sz w:val="36"/>
          <w:szCs w:val="44"/>
        </w:rPr>
        <w:t xml:space="preserve"> лесхоз»</w:t>
      </w:r>
    </w:p>
    <w:p w:rsidR="00270BE4" w:rsidRPr="00270BE4" w:rsidRDefault="00270BE4" w:rsidP="0032430C">
      <w:pPr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</w:p>
    <w:p w:rsidR="0032430C" w:rsidRDefault="0032430C" w:rsidP="003243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30C">
        <w:rPr>
          <w:rFonts w:ascii="Times New Roman" w:hAnsi="Times New Roman" w:cs="Times New Roman"/>
          <w:b/>
          <w:sz w:val="28"/>
          <w:szCs w:val="28"/>
        </w:rPr>
        <w:t>Общие требования</w:t>
      </w:r>
    </w:p>
    <w:p w:rsidR="0032430C" w:rsidRDefault="0032430C" w:rsidP="000937BB">
      <w:pPr>
        <w:pStyle w:val="a3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сведения к минимуму риска закупок лесного сырья из источников сомнительного происхождения</w:t>
      </w:r>
      <w:r w:rsidR="000937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BD7">
        <w:rPr>
          <w:rFonts w:ascii="Times New Roman" w:hAnsi="Times New Roman" w:cs="Times New Roman"/>
          <w:sz w:val="28"/>
          <w:szCs w:val="28"/>
        </w:rPr>
        <w:t>Смолевичский</w:t>
      </w:r>
      <w:proofErr w:type="spellEnd"/>
      <w:r w:rsidR="00201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лесхоз должен </w:t>
      </w:r>
      <w:r w:rsidR="000937B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СТБ 2157 применять Систему должной добросовестности (далее </w:t>
      </w:r>
      <w:r w:rsidR="000937BB">
        <w:rPr>
          <w:rFonts w:ascii="Times New Roman" w:hAnsi="Times New Roman" w:cs="Times New Roman"/>
          <w:sz w:val="28"/>
          <w:szCs w:val="28"/>
          <w:lang w:val="en-US"/>
        </w:rPr>
        <w:t>DDS</w:t>
      </w:r>
      <w:r w:rsidR="000937BB" w:rsidRPr="000937BB">
        <w:rPr>
          <w:rFonts w:ascii="Times New Roman" w:hAnsi="Times New Roman" w:cs="Times New Roman"/>
          <w:sz w:val="28"/>
          <w:szCs w:val="28"/>
        </w:rPr>
        <w:t>)</w:t>
      </w:r>
      <w:r w:rsidR="000937BB">
        <w:rPr>
          <w:rFonts w:ascii="Times New Roman" w:hAnsi="Times New Roman" w:cs="Times New Roman"/>
          <w:sz w:val="28"/>
          <w:szCs w:val="28"/>
        </w:rPr>
        <w:t>, основанную на методах управления рисками.</w:t>
      </w:r>
    </w:p>
    <w:p w:rsidR="000937BB" w:rsidRDefault="000937BB" w:rsidP="000937BB">
      <w:pPr>
        <w:pStyle w:val="a3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DDS</w:t>
      </w:r>
      <w:r w:rsidRPr="0009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PEFC</w:t>
      </w:r>
      <w:r w:rsidRPr="0009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распространяться на всё закупаемое лесное сырьё, идентифицир</w:t>
      </w:r>
      <w:r w:rsidR="001E628E">
        <w:rPr>
          <w:rFonts w:ascii="Times New Roman" w:hAnsi="Times New Roman" w:cs="Times New Roman"/>
          <w:sz w:val="28"/>
          <w:szCs w:val="28"/>
        </w:rPr>
        <w:t>уемое по признаку происхождения, за исключением:</w:t>
      </w:r>
    </w:p>
    <w:p w:rsidR="001E628E" w:rsidRDefault="001E628E" w:rsidP="000937BB">
      <w:pPr>
        <w:pStyle w:val="a3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повторно используемого сырья;</w:t>
      </w:r>
    </w:p>
    <w:p w:rsidR="001E628E" w:rsidRPr="001E628E" w:rsidRDefault="001E628E" w:rsidP="000937BB">
      <w:pPr>
        <w:pStyle w:val="a3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лесного сырья и древесных видов, заготовленных в соответствии с требованиями национального и международного законодательства, применяемого к лесохозяйственной деятельности.</w:t>
      </w:r>
    </w:p>
    <w:p w:rsidR="000937BB" w:rsidRDefault="000937BB" w:rsidP="000937BB">
      <w:pPr>
        <w:pStyle w:val="a3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DDS</w:t>
      </w:r>
      <w:r w:rsidRPr="0009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PEFC</w:t>
      </w:r>
      <w:r w:rsidRPr="0009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включена в систему идентификации продукции, и управление ею должно осуществляться </w:t>
      </w:r>
      <w:r w:rsidR="001E628E">
        <w:rPr>
          <w:rFonts w:ascii="Times New Roman" w:hAnsi="Times New Roman" w:cs="Times New Roman"/>
          <w:sz w:val="28"/>
          <w:szCs w:val="28"/>
        </w:rPr>
        <w:t xml:space="preserve">руководством и специалистами лесхоза </w:t>
      </w:r>
      <w:r>
        <w:rPr>
          <w:rFonts w:ascii="Times New Roman" w:hAnsi="Times New Roman" w:cs="Times New Roman"/>
          <w:sz w:val="28"/>
          <w:szCs w:val="28"/>
        </w:rPr>
        <w:t>в со</w:t>
      </w:r>
      <w:r w:rsidR="001E628E">
        <w:rPr>
          <w:rFonts w:ascii="Times New Roman" w:hAnsi="Times New Roman" w:cs="Times New Roman"/>
          <w:sz w:val="28"/>
          <w:szCs w:val="28"/>
        </w:rPr>
        <w:t>ответствии с СТБ 2157 (раздел 9).</w:t>
      </w:r>
    </w:p>
    <w:p w:rsidR="003C5537" w:rsidRDefault="003C5537" w:rsidP="000937BB">
      <w:pPr>
        <w:pStyle w:val="a3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лесхозом </w:t>
      </w:r>
      <w:r>
        <w:rPr>
          <w:rFonts w:ascii="Times New Roman" w:hAnsi="Times New Roman" w:cs="Times New Roman"/>
          <w:sz w:val="28"/>
          <w:szCs w:val="28"/>
          <w:lang w:val="en-US"/>
        </w:rPr>
        <w:t>DDS</w:t>
      </w:r>
      <w:r w:rsidRPr="003C5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PEFC</w:t>
      </w:r>
      <w:r w:rsidRPr="003C5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поэтапно и включает:</w:t>
      </w:r>
    </w:p>
    <w:p w:rsidR="003C5537" w:rsidRDefault="003C5537" w:rsidP="003C55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3C5537" w:rsidRDefault="003C5537" w:rsidP="003C55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рисков;</w:t>
      </w:r>
    </w:p>
    <w:p w:rsidR="003C5537" w:rsidRPr="003C5537" w:rsidRDefault="003C5537" w:rsidP="003C553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поставками высокого риска.</w:t>
      </w:r>
    </w:p>
    <w:p w:rsidR="000937BB" w:rsidRDefault="000937BB" w:rsidP="000937BB">
      <w:pPr>
        <w:pStyle w:val="a3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Лесхоз не может применять при производстве продукции лесное сырье, происходящее из стран, на которые распространяются или к которым применимы запреты Совета безопасности ООН, ЕС или национальных правительств на экспорт/импорт лесоматериалов.</w:t>
      </w:r>
    </w:p>
    <w:p w:rsidR="000937BB" w:rsidRPr="000937BB" w:rsidRDefault="000937BB" w:rsidP="000937BB">
      <w:pPr>
        <w:pStyle w:val="a3"/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2430C" w:rsidRPr="0032430C" w:rsidRDefault="0032430C" w:rsidP="0032430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30C" w:rsidRPr="0032430C" w:rsidRDefault="0032430C" w:rsidP="0032430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2430C" w:rsidRPr="0032430C" w:rsidRDefault="0032430C" w:rsidP="0032430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32430C" w:rsidRPr="0032430C" w:rsidSect="009A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E5F"/>
    <w:multiLevelType w:val="hybridMultilevel"/>
    <w:tmpl w:val="541E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1E58"/>
    <w:multiLevelType w:val="hybridMultilevel"/>
    <w:tmpl w:val="9BE62CF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30C"/>
    <w:rsid w:val="00090F8B"/>
    <w:rsid w:val="000937BB"/>
    <w:rsid w:val="001E628E"/>
    <w:rsid w:val="00201BD7"/>
    <w:rsid w:val="00270BE4"/>
    <w:rsid w:val="0032430C"/>
    <w:rsid w:val="003C5537"/>
    <w:rsid w:val="00450DEA"/>
    <w:rsid w:val="00580E15"/>
    <w:rsid w:val="009A19B1"/>
    <w:rsid w:val="00AD0473"/>
    <w:rsid w:val="00DB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1CD9"/>
  <w15:docId w15:val="{61815BAA-D448-4DCB-AD91-8ECB0B7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</dc:creator>
  <cp:keywords/>
  <dc:description/>
  <cp:lastModifiedBy>Татьяна Хлюст</cp:lastModifiedBy>
  <cp:revision>4</cp:revision>
  <cp:lastPrinted>2020-07-02T07:59:00Z</cp:lastPrinted>
  <dcterms:created xsi:type="dcterms:W3CDTF">2020-07-02T07:54:00Z</dcterms:created>
  <dcterms:modified xsi:type="dcterms:W3CDTF">2023-07-18T07:16:00Z</dcterms:modified>
</cp:coreProperties>
</file>